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17C6" w:rsidRPr="004E17C6" w:rsidRDefault="004E17C6" w:rsidP="00BE7796">
      <w:pPr>
        <w:ind w:left="-567"/>
        <w:contextualSpacing/>
        <w:jc w:val="center"/>
        <w:rPr>
          <w:rFonts w:ascii="Times New Roman" w:hAnsi="Times New Roman" w:cs="Times New Roman"/>
          <w:sz w:val="36"/>
          <w:szCs w:val="36"/>
        </w:rPr>
      </w:pPr>
      <w:r w:rsidRPr="004E17C6">
        <w:rPr>
          <w:rFonts w:ascii="Times New Roman" w:hAnsi="Times New Roman" w:cs="Times New Roman"/>
          <w:sz w:val="36"/>
          <w:szCs w:val="36"/>
        </w:rPr>
        <w:t>Как наладить эмоциональную связь с ребенком?</w:t>
      </w:r>
    </w:p>
    <w:p w:rsidR="004E17C6" w:rsidRPr="004E17C6" w:rsidRDefault="004E17C6" w:rsidP="00FA5629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4E17C6" w:rsidRPr="004E17C6" w:rsidRDefault="004E17C6" w:rsidP="00BE7796">
      <w:pPr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17C6">
        <w:rPr>
          <w:rFonts w:ascii="Monotype Corsiva" w:hAnsi="Monotype Corsiva" w:cs="Times New Roman"/>
          <w:sz w:val="36"/>
          <w:szCs w:val="36"/>
        </w:rPr>
        <w:t>Эмоциональная связь с ребенком</w:t>
      </w:r>
      <w:r w:rsidRPr="004E17C6">
        <w:rPr>
          <w:rFonts w:ascii="Times New Roman" w:hAnsi="Times New Roman" w:cs="Times New Roman"/>
          <w:sz w:val="28"/>
          <w:szCs w:val="28"/>
        </w:rPr>
        <w:t xml:space="preserve"> — это основа здоровых и гармоничных отношений в семье. В современном мире, где время часто ограничено, а внимание родителей может быть рассеяно между работой, обязанностями и другими заботами, важно находить моменты для того, чтобы действительно быть рядом с ребенком. </w:t>
      </w:r>
    </w:p>
    <w:p w:rsidR="004E17C6" w:rsidRPr="004E17C6" w:rsidRDefault="004E17C6" w:rsidP="00BE7796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4E17C6" w:rsidRPr="004E17C6" w:rsidRDefault="00FA5629" w:rsidP="00BE7796">
      <w:pPr>
        <w:ind w:left="-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Несколько практических методов</w:t>
      </w:r>
      <w:r w:rsidR="004E17C6" w:rsidRPr="004E17C6">
        <w:rPr>
          <w:rFonts w:ascii="Times New Roman" w:hAnsi="Times New Roman" w:cs="Times New Roman"/>
          <w:sz w:val="28"/>
          <w:szCs w:val="28"/>
          <w:u w:val="single"/>
        </w:rPr>
        <w:t>, которые пом</w:t>
      </w:r>
      <w:r w:rsidR="004E17C6">
        <w:rPr>
          <w:rFonts w:ascii="Times New Roman" w:hAnsi="Times New Roman" w:cs="Times New Roman"/>
          <w:sz w:val="28"/>
          <w:szCs w:val="28"/>
          <w:u w:val="single"/>
        </w:rPr>
        <w:t>огут укрепить эту важную связь.</w:t>
      </w:r>
    </w:p>
    <w:p w:rsidR="004E17C6" w:rsidRPr="004E17C6" w:rsidRDefault="004E17C6" w:rsidP="00BE7796">
      <w:pPr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E17C6">
        <w:rPr>
          <w:rFonts w:ascii="Times New Roman" w:hAnsi="Times New Roman" w:cs="Times New Roman"/>
          <w:b/>
          <w:sz w:val="28"/>
          <w:szCs w:val="28"/>
        </w:rPr>
        <w:t xml:space="preserve">Метод активного слушания. </w:t>
      </w:r>
    </w:p>
    <w:p w:rsidR="00BE7796" w:rsidRPr="00FA5629" w:rsidRDefault="004E17C6" w:rsidP="00FA5629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4E17C6">
        <w:rPr>
          <w:rFonts w:ascii="Times New Roman" w:hAnsi="Times New Roman" w:cs="Times New Roman"/>
          <w:sz w:val="28"/>
          <w:szCs w:val="28"/>
        </w:rPr>
        <w:t xml:space="preserve">Чтобы установить доверительные отношения с ребенком, важно не только слышать его, но и показывать, что вы его понимаете. Активное слушание — это когда вы полностью фокусируетесь на ребенке, его словах, интонации и невербальных сигналах. Уделите </w:t>
      </w:r>
      <w:r>
        <w:rPr>
          <w:rFonts w:ascii="Times New Roman" w:hAnsi="Times New Roman" w:cs="Times New Roman"/>
          <w:sz w:val="28"/>
          <w:szCs w:val="28"/>
        </w:rPr>
        <w:t xml:space="preserve">этому хотя бы 15 минут в день! </w:t>
      </w:r>
    </w:p>
    <w:p w:rsidR="004E17C6" w:rsidRPr="004E17C6" w:rsidRDefault="004E17C6" w:rsidP="00BE7796">
      <w:pPr>
        <w:ind w:left="-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E17C6">
        <w:rPr>
          <w:rFonts w:ascii="Times New Roman" w:hAnsi="Times New Roman" w:cs="Times New Roman"/>
          <w:i/>
          <w:sz w:val="28"/>
          <w:szCs w:val="28"/>
        </w:rPr>
        <w:t>Как это сделать:</w:t>
      </w:r>
    </w:p>
    <w:p w:rsidR="004E17C6" w:rsidRPr="004E17C6" w:rsidRDefault="004E17C6" w:rsidP="00BE7796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4E17C6">
        <w:rPr>
          <w:rFonts w:ascii="Segoe UI Symbol" w:hAnsi="Segoe UI Symbol" w:cs="Segoe UI Symbol"/>
          <w:sz w:val="28"/>
          <w:szCs w:val="28"/>
        </w:rPr>
        <w:t>✔</w:t>
      </w:r>
      <w:r w:rsidRPr="004E17C6">
        <w:rPr>
          <w:rFonts w:ascii="Times New Roman" w:hAnsi="Times New Roman" w:cs="Times New Roman"/>
          <w:sz w:val="28"/>
          <w:szCs w:val="28"/>
        </w:rPr>
        <w:t>установите зрительный контакт;</w:t>
      </w:r>
    </w:p>
    <w:p w:rsidR="004E17C6" w:rsidRPr="004E17C6" w:rsidRDefault="004E17C6" w:rsidP="00BE7796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4E17C6">
        <w:rPr>
          <w:rFonts w:ascii="Segoe UI Symbol" w:hAnsi="Segoe UI Symbol" w:cs="Segoe UI Symbol"/>
          <w:sz w:val="28"/>
          <w:szCs w:val="28"/>
        </w:rPr>
        <w:t>✔</w:t>
      </w:r>
      <w:r w:rsidRPr="004E17C6">
        <w:rPr>
          <w:rFonts w:ascii="Times New Roman" w:hAnsi="Times New Roman" w:cs="Times New Roman"/>
          <w:sz w:val="28"/>
          <w:szCs w:val="28"/>
        </w:rPr>
        <w:t>покажите, что вы заинтересованы в разговоре: кивайте, говорите короткие фразы вроде «Понимаю», «Мне важно узнать, что ты чувствуешь».</w:t>
      </w:r>
    </w:p>
    <w:p w:rsidR="004E17C6" w:rsidRPr="004E17C6" w:rsidRDefault="004E17C6" w:rsidP="00BE7796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4E17C6">
        <w:rPr>
          <w:rFonts w:ascii="Segoe UI Symbol" w:hAnsi="Segoe UI Symbol" w:cs="Segoe UI Symbol"/>
          <w:sz w:val="28"/>
          <w:szCs w:val="28"/>
        </w:rPr>
        <w:t>✔</w:t>
      </w:r>
      <w:r w:rsidRPr="004E17C6">
        <w:rPr>
          <w:rFonts w:ascii="Times New Roman" w:hAnsi="Times New Roman" w:cs="Times New Roman"/>
          <w:sz w:val="28"/>
          <w:szCs w:val="28"/>
        </w:rPr>
        <w:t>повторяйте то, что сказал ребенок, чтобы удостовериться, что вы правильно его поняли: «Ты говоришь, что тебе грустно, потому что не</w:t>
      </w:r>
      <w:r>
        <w:rPr>
          <w:rFonts w:ascii="Times New Roman" w:hAnsi="Times New Roman" w:cs="Times New Roman"/>
          <w:sz w:val="28"/>
          <w:szCs w:val="28"/>
        </w:rPr>
        <w:t xml:space="preserve"> получилось выполнить задание?»</w:t>
      </w:r>
    </w:p>
    <w:p w:rsidR="004E17C6" w:rsidRPr="00FA5629" w:rsidRDefault="004E17C6" w:rsidP="00FA5629">
      <w:pPr>
        <w:ind w:left="-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E17C6">
        <w:rPr>
          <w:rFonts w:ascii="Times New Roman" w:hAnsi="Times New Roman" w:cs="Times New Roman"/>
          <w:i/>
          <w:sz w:val="28"/>
          <w:szCs w:val="28"/>
        </w:rPr>
        <w:t>Активное слушание помогает ребенку чувствовать себя важным и уважаемым, что в свою очередь способствует открытости и честности.</w:t>
      </w:r>
    </w:p>
    <w:p w:rsidR="004E17C6" w:rsidRPr="004E17C6" w:rsidRDefault="004E17C6" w:rsidP="00BE7796">
      <w:pPr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E17C6">
        <w:rPr>
          <w:rFonts w:ascii="Times New Roman" w:hAnsi="Times New Roman" w:cs="Times New Roman"/>
          <w:b/>
          <w:sz w:val="28"/>
          <w:szCs w:val="28"/>
        </w:rPr>
        <w:t xml:space="preserve">Совместные занятия и время вместе. </w:t>
      </w:r>
    </w:p>
    <w:p w:rsidR="00BE7796" w:rsidRPr="00FA5629" w:rsidRDefault="004E17C6" w:rsidP="00FA5629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4E17C6">
        <w:rPr>
          <w:rFonts w:ascii="Times New Roman" w:hAnsi="Times New Roman" w:cs="Times New Roman"/>
          <w:sz w:val="28"/>
          <w:szCs w:val="28"/>
        </w:rPr>
        <w:t>Ничто не укрепляет эмоциональную связь так, как качественное время, проведенное вместе. Это может быть что угодно: совместные прогулки, чтение книг</w:t>
      </w:r>
      <w:r>
        <w:rPr>
          <w:rFonts w:ascii="Times New Roman" w:hAnsi="Times New Roman" w:cs="Times New Roman"/>
          <w:sz w:val="28"/>
          <w:szCs w:val="28"/>
        </w:rPr>
        <w:t>, игры или даже помощь по дому.</w:t>
      </w:r>
    </w:p>
    <w:p w:rsidR="004E17C6" w:rsidRPr="004E17C6" w:rsidRDefault="004E17C6" w:rsidP="00BE7796">
      <w:pPr>
        <w:ind w:left="-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E17C6">
        <w:rPr>
          <w:rFonts w:ascii="Times New Roman" w:hAnsi="Times New Roman" w:cs="Times New Roman"/>
          <w:i/>
          <w:sz w:val="28"/>
          <w:szCs w:val="28"/>
        </w:rPr>
        <w:t>Как это делать:</w:t>
      </w:r>
    </w:p>
    <w:p w:rsidR="004E17C6" w:rsidRPr="004E17C6" w:rsidRDefault="004E17C6" w:rsidP="00BE7796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4E17C6">
        <w:rPr>
          <w:rFonts w:ascii="Segoe UI Symbol" w:hAnsi="Segoe UI Symbol" w:cs="Segoe UI Symbol"/>
          <w:sz w:val="28"/>
          <w:szCs w:val="28"/>
        </w:rPr>
        <w:t>✔</w:t>
      </w:r>
      <w:r w:rsidRPr="004E17C6">
        <w:rPr>
          <w:rFonts w:ascii="Times New Roman" w:hAnsi="Times New Roman" w:cs="Times New Roman"/>
          <w:sz w:val="28"/>
          <w:szCs w:val="28"/>
        </w:rPr>
        <w:t>найдите время, чтобы проводить с ребенком хотя бы 15-30 минут в день, когда вы будете только с ним, без отвлекающих факторов (телефонов, телевизора, работы).</w:t>
      </w:r>
    </w:p>
    <w:p w:rsidR="004E17C6" w:rsidRPr="004E17C6" w:rsidRDefault="004E17C6" w:rsidP="00BE7796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4E17C6">
        <w:rPr>
          <w:rFonts w:ascii="Segoe UI Symbol" w:hAnsi="Segoe UI Symbol" w:cs="Segoe UI Symbol"/>
          <w:sz w:val="28"/>
          <w:szCs w:val="28"/>
        </w:rPr>
        <w:t>✔</w:t>
      </w:r>
      <w:r w:rsidRPr="004E17C6">
        <w:rPr>
          <w:rFonts w:ascii="Times New Roman" w:hAnsi="Times New Roman" w:cs="Times New Roman"/>
          <w:sz w:val="28"/>
          <w:szCs w:val="28"/>
        </w:rPr>
        <w:t xml:space="preserve"> применяйте принцип «вместе и на равных». Это не должно быть «учебным» временем. Вместо этого сделайте акцент на удовольствии от совместной активности: рисование, с</w:t>
      </w:r>
      <w:r>
        <w:rPr>
          <w:rFonts w:ascii="Times New Roman" w:hAnsi="Times New Roman" w:cs="Times New Roman"/>
          <w:sz w:val="28"/>
          <w:szCs w:val="28"/>
        </w:rPr>
        <w:t>оздание поделок, игры на улице.</w:t>
      </w:r>
    </w:p>
    <w:p w:rsidR="00FA5629" w:rsidRDefault="004E17C6" w:rsidP="00FA5629">
      <w:pPr>
        <w:ind w:left="-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E17C6">
        <w:rPr>
          <w:rFonts w:ascii="Times New Roman" w:hAnsi="Times New Roman" w:cs="Times New Roman"/>
          <w:i/>
          <w:sz w:val="28"/>
          <w:szCs w:val="28"/>
        </w:rPr>
        <w:lastRenderedPageBreak/>
        <w:t>Совместные занятия помогают укрепить взаимную привязанность и показывают ребенку, что он важен для вас.</w:t>
      </w:r>
    </w:p>
    <w:p w:rsidR="004E17C6" w:rsidRPr="00FA5629" w:rsidRDefault="004E17C6" w:rsidP="00FA5629">
      <w:pPr>
        <w:ind w:left="-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E17C6">
        <w:rPr>
          <w:rFonts w:ascii="Times New Roman" w:hAnsi="Times New Roman" w:cs="Times New Roman"/>
          <w:b/>
          <w:sz w:val="28"/>
          <w:szCs w:val="28"/>
        </w:rPr>
        <w:t>Признание и поддержка эмоций</w:t>
      </w:r>
    </w:p>
    <w:p w:rsidR="00BE7796" w:rsidRPr="00FA5629" w:rsidRDefault="004E17C6" w:rsidP="00FA5629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4E17C6">
        <w:rPr>
          <w:rFonts w:ascii="Times New Roman" w:hAnsi="Times New Roman" w:cs="Times New Roman"/>
          <w:sz w:val="28"/>
          <w:szCs w:val="28"/>
        </w:rPr>
        <w:t>Не всегда легко понимать, что происходит в душе ребенка, особенно если он не может четко выразить свои чувства. Важно научить его называть свои эмоции и поддерживать его в трудные моменты</w:t>
      </w:r>
      <w:r>
        <w:rPr>
          <w:rFonts w:ascii="Times New Roman" w:hAnsi="Times New Roman" w:cs="Times New Roman"/>
          <w:sz w:val="28"/>
          <w:szCs w:val="28"/>
        </w:rPr>
        <w:t>, не игнорируя его переживания.</w:t>
      </w:r>
    </w:p>
    <w:p w:rsidR="004E17C6" w:rsidRPr="004E17C6" w:rsidRDefault="004E17C6" w:rsidP="00BE7796">
      <w:pPr>
        <w:ind w:left="-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E17C6">
        <w:rPr>
          <w:rFonts w:ascii="Times New Roman" w:hAnsi="Times New Roman" w:cs="Times New Roman"/>
          <w:i/>
          <w:sz w:val="28"/>
          <w:szCs w:val="28"/>
        </w:rPr>
        <w:t>Как это делать:</w:t>
      </w:r>
    </w:p>
    <w:p w:rsidR="004E17C6" w:rsidRPr="004E17C6" w:rsidRDefault="004E17C6" w:rsidP="00BE7796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4E17C6">
        <w:rPr>
          <w:rFonts w:ascii="Segoe UI Symbol" w:hAnsi="Segoe UI Symbol" w:cs="Segoe UI Symbol"/>
          <w:sz w:val="28"/>
          <w:szCs w:val="28"/>
        </w:rPr>
        <w:t>✔</w:t>
      </w:r>
      <w:r w:rsidRPr="004E17C6">
        <w:rPr>
          <w:rFonts w:ascii="Times New Roman" w:hAnsi="Times New Roman" w:cs="Times New Roman"/>
          <w:sz w:val="28"/>
          <w:szCs w:val="28"/>
        </w:rPr>
        <w:t>внимательно наблюдайте за поведением ребенка, чтобы заметить изменения в его настроении.</w:t>
      </w:r>
    </w:p>
    <w:p w:rsidR="004E17C6" w:rsidRPr="004E17C6" w:rsidRDefault="004E17C6" w:rsidP="00BE7796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4E17C6">
        <w:rPr>
          <w:rFonts w:ascii="Segoe UI Symbol" w:hAnsi="Segoe UI Symbol" w:cs="Segoe UI Symbol"/>
          <w:sz w:val="28"/>
          <w:szCs w:val="28"/>
        </w:rPr>
        <w:t>✔</w:t>
      </w:r>
      <w:r w:rsidRPr="004E17C6">
        <w:rPr>
          <w:rFonts w:ascii="Times New Roman" w:hAnsi="Times New Roman" w:cs="Times New Roman"/>
          <w:sz w:val="28"/>
          <w:szCs w:val="28"/>
        </w:rPr>
        <w:t xml:space="preserve">поддерживайте его слова и чувства: «Я вижу, что тебе грустно. Это нормально, что ты переживаешь». </w:t>
      </w:r>
    </w:p>
    <w:p w:rsidR="004E17C6" w:rsidRPr="004E17C6" w:rsidRDefault="004E17C6" w:rsidP="00BE7796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4E17C6">
        <w:rPr>
          <w:rFonts w:ascii="Segoe UI Symbol" w:hAnsi="Segoe UI Symbol" w:cs="Segoe UI Symbol"/>
          <w:sz w:val="28"/>
          <w:szCs w:val="28"/>
        </w:rPr>
        <w:t>✔</w:t>
      </w:r>
      <w:r w:rsidRPr="004E17C6">
        <w:rPr>
          <w:rFonts w:ascii="Times New Roman" w:hAnsi="Times New Roman" w:cs="Times New Roman"/>
          <w:sz w:val="28"/>
          <w:szCs w:val="28"/>
        </w:rPr>
        <w:t>помогите ребенку разобраться в его эмоциях, предлагая разные варианты: «Ты, наверное, чувствуешь обиду, потому чт</w:t>
      </w:r>
      <w:r>
        <w:rPr>
          <w:rFonts w:ascii="Times New Roman" w:hAnsi="Times New Roman" w:cs="Times New Roman"/>
          <w:sz w:val="28"/>
          <w:szCs w:val="28"/>
        </w:rPr>
        <w:t>о твой друг не захотел играть?»</w:t>
      </w:r>
    </w:p>
    <w:p w:rsidR="004E17C6" w:rsidRPr="00FA5629" w:rsidRDefault="004E17C6" w:rsidP="00FA5629">
      <w:pPr>
        <w:ind w:left="-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E17C6">
        <w:rPr>
          <w:rFonts w:ascii="Times New Roman" w:hAnsi="Times New Roman" w:cs="Times New Roman"/>
          <w:i/>
          <w:sz w:val="28"/>
          <w:szCs w:val="28"/>
        </w:rPr>
        <w:t>Признание эмоций ребенка, их понимание и поддержка позволяют ему почувствовать, что его чувства важны, а значит — он может быть собой.</w:t>
      </w:r>
    </w:p>
    <w:p w:rsidR="0096085D" w:rsidRPr="004E17C6" w:rsidRDefault="004E17C6" w:rsidP="00BE7796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4E17C6">
        <w:rPr>
          <w:rFonts w:ascii="Times New Roman" w:hAnsi="Times New Roman" w:cs="Times New Roman"/>
          <w:sz w:val="28"/>
          <w:szCs w:val="28"/>
        </w:rPr>
        <w:t xml:space="preserve">Зачастую, даже многие взрослые не могут правильно назвать свои чувства и связанные с ними эмоции, поэтому </w:t>
      </w:r>
      <w:r>
        <w:rPr>
          <w:rFonts w:ascii="Times New Roman" w:hAnsi="Times New Roman" w:cs="Times New Roman"/>
          <w:sz w:val="28"/>
          <w:szCs w:val="28"/>
        </w:rPr>
        <w:t>рассмотрите</w:t>
      </w:r>
      <w:r w:rsidRPr="004E17C6">
        <w:rPr>
          <w:rFonts w:ascii="Times New Roman" w:hAnsi="Times New Roman" w:cs="Times New Roman"/>
          <w:sz w:val="28"/>
          <w:szCs w:val="28"/>
        </w:rPr>
        <w:t xml:space="preserve"> таблицу эмоций. По этой таблице вы можете вместе с детьми научиться замечать, называть и давать место каждой эмоции.  </w:t>
      </w:r>
    </w:p>
    <w:tbl>
      <w:tblPr>
        <w:tblW w:w="9923" w:type="dxa"/>
        <w:tblCellSpacing w:w="15" w:type="dxa"/>
        <w:tblInd w:w="-567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43"/>
        <w:gridCol w:w="8080"/>
      </w:tblGrid>
      <w:tr w:rsidR="0096085D" w:rsidRPr="004E17C6" w:rsidTr="00BE7796">
        <w:trPr>
          <w:tblHeader/>
          <w:tblCellSpacing w:w="15" w:type="dxa"/>
        </w:trPr>
        <w:tc>
          <w:tcPr>
            <w:tcW w:w="1798" w:type="dxa"/>
            <w:vAlign w:val="center"/>
            <w:hideMark/>
          </w:tcPr>
          <w:p w:rsidR="0096085D" w:rsidRPr="004E17C6" w:rsidRDefault="0096085D" w:rsidP="004E17C6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4E17C6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Чувства</w:t>
            </w:r>
          </w:p>
        </w:tc>
        <w:tc>
          <w:tcPr>
            <w:tcW w:w="8035" w:type="dxa"/>
            <w:vAlign w:val="center"/>
            <w:hideMark/>
          </w:tcPr>
          <w:p w:rsidR="0096085D" w:rsidRPr="004E17C6" w:rsidRDefault="0096085D" w:rsidP="004E17C6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4E17C6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Эмоции</w:t>
            </w:r>
          </w:p>
        </w:tc>
      </w:tr>
      <w:tr w:rsidR="0096085D" w:rsidRPr="004E17C6" w:rsidTr="00BE7796">
        <w:trPr>
          <w:tblCellSpacing w:w="15" w:type="dxa"/>
        </w:trPr>
        <w:tc>
          <w:tcPr>
            <w:tcW w:w="1798" w:type="dxa"/>
            <w:vAlign w:val="center"/>
            <w:hideMark/>
          </w:tcPr>
          <w:p w:rsidR="0096085D" w:rsidRPr="004E17C6" w:rsidRDefault="0096085D" w:rsidP="00960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7C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Любовь</w:t>
            </w:r>
          </w:p>
        </w:tc>
        <w:tc>
          <w:tcPr>
            <w:tcW w:w="8035" w:type="dxa"/>
            <w:vAlign w:val="center"/>
            <w:hideMark/>
          </w:tcPr>
          <w:p w:rsidR="0096085D" w:rsidRPr="004E17C6" w:rsidRDefault="0096085D" w:rsidP="00960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7C6">
              <w:rPr>
                <w:rFonts w:ascii="Times New Roman" w:hAnsi="Times New Roman" w:cs="Times New Roman"/>
                <w:sz w:val="28"/>
                <w:szCs w:val="28"/>
              </w:rPr>
              <w:t>Романтика, нежность, привязанность, счастье, радость, благодарность</w:t>
            </w:r>
          </w:p>
        </w:tc>
      </w:tr>
      <w:tr w:rsidR="0096085D" w:rsidRPr="004E17C6" w:rsidTr="00BE7796">
        <w:trPr>
          <w:tblCellSpacing w:w="15" w:type="dxa"/>
        </w:trPr>
        <w:tc>
          <w:tcPr>
            <w:tcW w:w="1798" w:type="dxa"/>
            <w:vAlign w:val="center"/>
            <w:hideMark/>
          </w:tcPr>
          <w:p w:rsidR="0096085D" w:rsidRPr="004E17C6" w:rsidRDefault="0096085D" w:rsidP="00960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7C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Гнев</w:t>
            </w:r>
          </w:p>
        </w:tc>
        <w:tc>
          <w:tcPr>
            <w:tcW w:w="8035" w:type="dxa"/>
            <w:vAlign w:val="center"/>
            <w:hideMark/>
          </w:tcPr>
          <w:p w:rsidR="0096085D" w:rsidRPr="004E17C6" w:rsidRDefault="0096085D" w:rsidP="00960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7C6">
              <w:rPr>
                <w:rFonts w:ascii="Times New Roman" w:hAnsi="Times New Roman" w:cs="Times New Roman"/>
                <w:sz w:val="28"/>
                <w:szCs w:val="28"/>
              </w:rPr>
              <w:t>Злость, раздражение, агрессия, ярость, возмущение, обида</w:t>
            </w:r>
          </w:p>
        </w:tc>
      </w:tr>
      <w:tr w:rsidR="0096085D" w:rsidRPr="004E17C6" w:rsidTr="00BE7796">
        <w:trPr>
          <w:tblCellSpacing w:w="15" w:type="dxa"/>
        </w:trPr>
        <w:tc>
          <w:tcPr>
            <w:tcW w:w="1798" w:type="dxa"/>
            <w:vAlign w:val="center"/>
            <w:hideMark/>
          </w:tcPr>
          <w:p w:rsidR="0096085D" w:rsidRPr="004E17C6" w:rsidRDefault="0096085D" w:rsidP="00960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7C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Страх</w:t>
            </w:r>
          </w:p>
        </w:tc>
        <w:tc>
          <w:tcPr>
            <w:tcW w:w="8035" w:type="dxa"/>
            <w:vAlign w:val="center"/>
            <w:hideMark/>
          </w:tcPr>
          <w:p w:rsidR="0096085D" w:rsidRPr="004E17C6" w:rsidRDefault="0096085D" w:rsidP="00960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7C6">
              <w:rPr>
                <w:rFonts w:ascii="Times New Roman" w:hAnsi="Times New Roman" w:cs="Times New Roman"/>
                <w:sz w:val="28"/>
                <w:szCs w:val="28"/>
              </w:rPr>
              <w:t>Тревога, ужас, паника, беспокойство, беспомощность, тревожность</w:t>
            </w:r>
          </w:p>
        </w:tc>
      </w:tr>
      <w:tr w:rsidR="0096085D" w:rsidRPr="004E17C6" w:rsidTr="00BE7796">
        <w:trPr>
          <w:tblCellSpacing w:w="15" w:type="dxa"/>
        </w:trPr>
        <w:tc>
          <w:tcPr>
            <w:tcW w:w="1798" w:type="dxa"/>
            <w:vAlign w:val="center"/>
            <w:hideMark/>
          </w:tcPr>
          <w:p w:rsidR="0096085D" w:rsidRPr="004E17C6" w:rsidRDefault="0096085D" w:rsidP="00960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7C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Скорбь</w:t>
            </w:r>
          </w:p>
        </w:tc>
        <w:tc>
          <w:tcPr>
            <w:tcW w:w="8035" w:type="dxa"/>
            <w:vAlign w:val="center"/>
            <w:hideMark/>
          </w:tcPr>
          <w:p w:rsidR="0096085D" w:rsidRPr="004E17C6" w:rsidRDefault="0096085D" w:rsidP="00960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7C6">
              <w:rPr>
                <w:rFonts w:ascii="Times New Roman" w:hAnsi="Times New Roman" w:cs="Times New Roman"/>
                <w:sz w:val="28"/>
                <w:szCs w:val="28"/>
              </w:rPr>
              <w:t>Печаль, уныние, тоска, жалость, депрессия, одиночество</w:t>
            </w:r>
          </w:p>
        </w:tc>
      </w:tr>
      <w:tr w:rsidR="0096085D" w:rsidRPr="004E17C6" w:rsidTr="00BE7796">
        <w:trPr>
          <w:tblCellSpacing w:w="15" w:type="dxa"/>
        </w:trPr>
        <w:tc>
          <w:tcPr>
            <w:tcW w:w="1798" w:type="dxa"/>
            <w:vAlign w:val="center"/>
            <w:hideMark/>
          </w:tcPr>
          <w:p w:rsidR="0096085D" w:rsidRPr="004E17C6" w:rsidRDefault="0096085D" w:rsidP="00960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7C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Радость</w:t>
            </w:r>
          </w:p>
        </w:tc>
        <w:tc>
          <w:tcPr>
            <w:tcW w:w="8035" w:type="dxa"/>
            <w:vAlign w:val="center"/>
            <w:hideMark/>
          </w:tcPr>
          <w:p w:rsidR="0096085D" w:rsidRPr="004E17C6" w:rsidRDefault="0096085D" w:rsidP="00960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7C6">
              <w:rPr>
                <w:rFonts w:ascii="Times New Roman" w:hAnsi="Times New Roman" w:cs="Times New Roman"/>
                <w:sz w:val="28"/>
                <w:szCs w:val="28"/>
              </w:rPr>
              <w:t>Восторг, ликование, веселье, удовлетворение, эйфория</w:t>
            </w:r>
          </w:p>
        </w:tc>
      </w:tr>
      <w:tr w:rsidR="0096085D" w:rsidRPr="004E17C6" w:rsidTr="00BE7796">
        <w:trPr>
          <w:tblCellSpacing w:w="15" w:type="dxa"/>
        </w:trPr>
        <w:tc>
          <w:tcPr>
            <w:tcW w:w="1798" w:type="dxa"/>
            <w:vAlign w:val="center"/>
            <w:hideMark/>
          </w:tcPr>
          <w:p w:rsidR="0096085D" w:rsidRPr="004E17C6" w:rsidRDefault="0096085D" w:rsidP="00960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7C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Стыд</w:t>
            </w:r>
          </w:p>
        </w:tc>
        <w:tc>
          <w:tcPr>
            <w:tcW w:w="8035" w:type="dxa"/>
            <w:vAlign w:val="center"/>
            <w:hideMark/>
          </w:tcPr>
          <w:p w:rsidR="0096085D" w:rsidRPr="004E17C6" w:rsidRDefault="0096085D" w:rsidP="00960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7C6">
              <w:rPr>
                <w:rFonts w:ascii="Times New Roman" w:hAnsi="Times New Roman" w:cs="Times New Roman"/>
                <w:sz w:val="28"/>
                <w:szCs w:val="28"/>
              </w:rPr>
              <w:t>Смущение, унижение, неловкость, виновность, тревога, стеснение</w:t>
            </w:r>
          </w:p>
        </w:tc>
      </w:tr>
      <w:tr w:rsidR="0096085D" w:rsidRPr="004E17C6" w:rsidTr="00BE7796">
        <w:trPr>
          <w:tblCellSpacing w:w="15" w:type="dxa"/>
        </w:trPr>
        <w:tc>
          <w:tcPr>
            <w:tcW w:w="1798" w:type="dxa"/>
            <w:vAlign w:val="center"/>
            <w:hideMark/>
          </w:tcPr>
          <w:p w:rsidR="0096085D" w:rsidRPr="004E17C6" w:rsidRDefault="0096085D" w:rsidP="00960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7C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Счастье</w:t>
            </w:r>
          </w:p>
        </w:tc>
        <w:tc>
          <w:tcPr>
            <w:tcW w:w="8035" w:type="dxa"/>
            <w:vAlign w:val="center"/>
            <w:hideMark/>
          </w:tcPr>
          <w:p w:rsidR="0096085D" w:rsidRPr="004E17C6" w:rsidRDefault="0096085D" w:rsidP="00960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7C6">
              <w:rPr>
                <w:rFonts w:ascii="Times New Roman" w:hAnsi="Times New Roman" w:cs="Times New Roman"/>
                <w:sz w:val="28"/>
                <w:szCs w:val="28"/>
              </w:rPr>
              <w:t>Благополучие, удовлетворение, гордость, счастье, гармония</w:t>
            </w:r>
          </w:p>
        </w:tc>
      </w:tr>
      <w:tr w:rsidR="0096085D" w:rsidRPr="004E17C6" w:rsidTr="00BE7796">
        <w:trPr>
          <w:tblCellSpacing w:w="15" w:type="dxa"/>
        </w:trPr>
        <w:tc>
          <w:tcPr>
            <w:tcW w:w="1798" w:type="dxa"/>
            <w:vAlign w:val="center"/>
            <w:hideMark/>
          </w:tcPr>
          <w:p w:rsidR="0096085D" w:rsidRPr="004E17C6" w:rsidRDefault="0096085D" w:rsidP="00960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7C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Отвращение</w:t>
            </w:r>
          </w:p>
        </w:tc>
        <w:tc>
          <w:tcPr>
            <w:tcW w:w="8035" w:type="dxa"/>
            <w:vAlign w:val="center"/>
            <w:hideMark/>
          </w:tcPr>
          <w:p w:rsidR="0096085D" w:rsidRPr="004E17C6" w:rsidRDefault="0096085D" w:rsidP="00960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7C6">
              <w:rPr>
                <w:rFonts w:ascii="Times New Roman" w:hAnsi="Times New Roman" w:cs="Times New Roman"/>
                <w:sz w:val="28"/>
                <w:szCs w:val="28"/>
              </w:rPr>
              <w:t>Ненависть, презрение, брезгливость, негодование, омерзение</w:t>
            </w:r>
          </w:p>
        </w:tc>
      </w:tr>
      <w:tr w:rsidR="0096085D" w:rsidRPr="004E17C6" w:rsidTr="00BE7796">
        <w:trPr>
          <w:tblCellSpacing w:w="15" w:type="dxa"/>
        </w:trPr>
        <w:tc>
          <w:tcPr>
            <w:tcW w:w="1798" w:type="dxa"/>
            <w:vAlign w:val="center"/>
            <w:hideMark/>
          </w:tcPr>
          <w:p w:rsidR="0096085D" w:rsidRPr="004E17C6" w:rsidRDefault="0096085D" w:rsidP="00960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7C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Удивление</w:t>
            </w:r>
          </w:p>
        </w:tc>
        <w:tc>
          <w:tcPr>
            <w:tcW w:w="8035" w:type="dxa"/>
            <w:vAlign w:val="center"/>
            <w:hideMark/>
          </w:tcPr>
          <w:p w:rsidR="0096085D" w:rsidRPr="004E17C6" w:rsidRDefault="0096085D" w:rsidP="00960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7C6">
              <w:rPr>
                <w:rFonts w:ascii="Times New Roman" w:hAnsi="Times New Roman" w:cs="Times New Roman"/>
                <w:sz w:val="28"/>
                <w:szCs w:val="28"/>
              </w:rPr>
              <w:t>Изумление, недоумение, восторг, ошеломление, удивление</w:t>
            </w:r>
          </w:p>
        </w:tc>
      </w:tr>
      <w:tr w:rsidR="0096085D" w:rsidRPr="004E17C6" w:rsidTr="00BE7796">
        <w:trPr>
          <w:tblCellSpacing w:w="15" w:type="dxa"/>
        </w:trPr>
        <w:tc>
          <w:tcPr>
            <w:tcW w:w="1798" w:type="dxa"/>
            <w:vAlign w:val="center"/>
            <w:hideMark/>
          </w:tcPr>
          <w:p w:rsidR="0096085D" w:rsidRPr="004E17C6" w:rsidRDefault="0096085D" w:rsidP="00960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7C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Вина</w:t>
            </w:r>
          </w:p>
        </w:tc>
        <w:tc>
          <w:tcPr>
            <w:tcW w:w="8035" w:type="dxa"/>
            <w:vAlign w:val="center"/>
            <w:hideMark/>
          </w:tcPr>
          <w:p w:rsidR="0096085D" w:rsidRPr="004E17C6" w:rsidRDefault="0096085D" w:rsidP="00960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7C6">
              <w:rPr>
                <w:rFonts w:ascii="Times New Roman" w:hAnsi="Times New Roman" w:cs="Times New Roman"/>
                <w:sz w:val="28"/>
                <w:szCs w:val="28"/>
              </w:rPr>
              <w:t>Раскаяние, сожаление, стыд, чувство неудачи, беспокойство</w:t>
            </w:r>
          </w:p>
        </w:tc>
      </w:tr>
      <w:tr w:rsidR="0096085D" w:rsidRPr="004E17C6" w:rsidTr="00BE7796">
        <w:trPr>
          <w:tblCellSpacing w:w="15" w:type="dxa"/>
        </w:trPr>
        <w:tc>
          <w:tcPr>
            <w:tcW w:w="1798" w:type="dxa"/>
            <w:vAlign w:val="center"/>
            <w:hideMark/>
          </w:tcPr>
          <w:p w:rsidR="0096085D" w:rsidRPr="004E17C6" w:rsidRDefault="0096085D" w:rsidP="00960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7C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Надежда</w:t>
            </w:r>
          </w:p>
        </w:tc>
        <w:tc>
          <w:tcPr>
            <w:tcW w:w="8035" w:type="dxa"/>
            <w:vAlign w:val="center"/>
            <w:hideMark/>
          </w:tcPr>
          <w:p w:rsidR="0096085D" w:rsidRPr="004E17C6" w:rsidRDefault="0096085D" w:rsidP="00960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7C6">
              <w:rPr>
                <w:rFonts w:ascii="Times New Roman" w:hAnsi="Times New Roman" w:cs="Times New Roman"/>
                <w:sz w:val="28"/>
                <w:szCs w:val="28"/>
              </w:rPr>
              <w:t>Оптимизм, ожидание, вера, стремление, вдохновение</w:t>
            </w:r>
          </w:p>
        </w:tc>
      </w:tr>
      <w:tr w:rsidR="0096085D" w:rsidRPr="004E17C6" w:rsidTr="00BE7796">
        <w:trPr>
          <w:tblCellSpacing w:w="15" w:type="dxa"/>
        </w:trPr>
        <w:tc>
          <w:tcPr>
            <w:tcW w:w="1798" w:type="dxa"/>
            <w:vAlign w:val="center"/>
            <w:hideMark/>
          </w:tcPr>
          <w:p w:rsidR="0096085D" w:rsidRPr="004E17C6" w:rsidRDefault="0096085D" w:rsidP="00960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7C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Зависть</w:t>
            </w:r>
          </w:p>
        </w:tc>
        <w:tc>
          <w:tcPr>
            <w:tcW w:w="8035" w:type="dxa"/>
            <w:vAlign w:val="center"/>
            <w:hideMark/>
          </w:tcPr>
          <w:p w:rsidR="0096085D" w:rsidRPr="004E17C6" w:rsidRDefault="0096085D" w:rsidP="00960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7C6">
              <w:rPr>
                <w:rFonts w:ascii="Times New Roman" w:hAnsi="Times New Roman" w:cs="Times New Roman"/>
                <w:sz w:val="28"/>
                <w:szCs w:val="28"/>
              </w:rPr>
              <w:t>Ревность, недовольство, обида, ощущение несправедливости, завистливость</w:t>
            </w:r>
          </w:p>
        </w:tc>
      </w:tr>
      <w:tr w:rsidR="0096085D" w:rsidRPr="004E17C6" w:rsidTr="00BE7796">
        <w:trPr>
          <w:tblCellSpacing w:w="15" w:type="dxa"/>
        </w:trPr>
        <w:tc>
          <w:tcPr>
            <w:tcW w:w="1798" w:type="dxa"/>
            <w:vAlign w:val="center"/>
            <w:hideMark/>
          </w:tcPr>
          <w:p w:rsidR="0096085D" w:rsidRPr="004E17C6" w:rsidRDefault="0096085D" w:rsidP="00960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7C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Беспокойство</w:t>
            </w:r>
          </w:p>
        </w:tc>
        <w:tc>
          <w:tcPr>
            <w:tcW w:w="8035" w:type="dxa"/>
            <w:vAlign w:val="center"/>
            <w:hideMark/>
          </w:tcPr>
          <w:p w:rsidR="0096085D" w:rsidRPr="004E17C6" w:rsidRDefault="0096085D" w:rsidP="00960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7C6">
              <w:rPr>
                <w:rFonts w:ascii="Times New Roman" w:hAnsi="Times New Roman" w:cs="Times New Roman"/>
                <w:sz w:val="28"/>
                <w:szCs w:val="28"/>
              </w:rPr>
              <w:t>Тревога, нервозность, напряжение, страх, раздражение</w:t>
            </w:r>
          </w:p>
        </w:tc>
      </w:tr>
      <w:tr w:rsidR="0096085D" w:rsidRPr="004E17C6" w:rsidTr="00BE7796">
        <w:trPr>
          <w:tblCellSpacing w:w="15" w:type="dxa"/>
        </w:trPr>
        <w:tc>
          <w:tcPr>
            <w:tcW w:w="1798" w:type="dxa"/>
            <w:vAlign w:val="center"/>
            <w:hideMark/>
          </w:tcPr>
          <w:p w:rsidR="0096085D" w:rsidRPr="004E17C6" w:rsidRDefault="0096085D" w:rsidP="00960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7C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Вдохновение</w:t>
            </w:r>
          </w:p>
        </w:tc>
        <w:tc>
          <w:tcPr>
            <w:tcW w:w="8035" w:type="dxa"/>
            <w:vAlign w:val="center"/>
            <w:hideMark/>
          </w:tcPr>
          <w:p w:rsidR="0096085D" w:rsidRPr="004E17C6" w:rsidRDefault="0096085D" w:rsidP="00960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7C6">
              <w:rPr>
                <w:rFonts w:ascii="Times New Roman" w:hAnsi="Times New Roman" w:cs="Times New Roman"/>
                <w:sz w:val="28"/>
                <w:szCs w:val="28"/>
              </w:rPr>
              <w:t>Воодушевление, креативность, мотивация, энергия, уверенность</w:t>
            </w:r>
          </w:p>
        </w:tc>
      </w:tr>
      <w:tr w:rsidR="0096085D" w:rsidRPr="004E17C6" w:rsidTr="00BE7796">
        <w:trPr>
          <w:tblCellSpacing w:w="15" w:type="dxa"/>
        </w:trPr>
        <w:tc>
          <w:tcPr>
            <w:tcW w:w="1798" w:type="dxa"/>
            <w:vAlign w:val="center"/>
            <w:hideMark/>
          </w:tcPr>
          <w:p w:rsidR="0096085D" w:rsidRPr="004E17C6" w:rsidRDefault="0096085D" w:rsidP="00960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7C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Скука</w:t>
            </w:r>
          </w:p>
        </w:tc>
        <w:tc>
          <w:tcPr>
            <w:tcW w:w="8035" w:type="dxa"/>
            <w:vAlign w:val="center"/>
            <w:hideMark/>
          </w:tcPr>
          <w:p w:rsidR="0096085D" w:rsidRPr="004E17C6" w:rsidRDefault="0096085D" w:rsidP="00960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7C6">
              <w:rPr>
                <w:rFonts w:ascii="Times New Roman" w:hAnsi="Times New Roman" w:cs="Times New Roman"/>
                <w:sz w:val="28"/>
                <w:szCs w:val="28"/>
              </w:rPr>
              <w:t>Уныние, апатия, раздражение, нетерпение, недовольство</w:t>
            </w:r>
          </w:p>
        </w:tc>
      </w:tr>
      <w:tr w:rsidR="0096085D" w:rsidRPr="004E17C6" w:rsidTr="00BE7796">
        <w:trPr>
          <w:tblCellSpacing w:w="15" w:type="dxa"/>
        </w:trPr>
        <w:tc>
          <w:tcPr>
            <w:tcW w:w="1798" w:type="dxa"/>
            <w:vAlign w:val="center"/>
            <w:hideMark/>
          </w:tcPr>
          <w:p w:rsidR="0096085D" w:rsidRPr="004E17C6" w:rsidRDefault="0096085D" w:rsidP="00960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7C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Уверенность</w:t>
            </w:r>
          </w:p>
        </w:tc>
        <w:tc>
          <w:tcPr>
            <w:tcW w:w="8035" w:type="dxa"/>
            <w:vAlign w:val="center"/>
            <w:hideMark/>
          </w:tcPr>
          <w:p w:rsidR="0096085D" w:rsidRPr="004E17C6" w:rsidRDefault="0096085D" w:rsidP="00960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7C6">
              <w:rPr>
                <w:rFonts w:ascii="Times New Roman" w:hAnsi="Times New Roman" w:cs="Times New Roman"/>
                <w:sz w:val="28"/>
                <w:szCs w:val="28"/>
              </w:rPr>
              <w:t>Спокойствие, решимость, оптимизм, сила воли, уверенность</w:t>
            </w:r>
          </w:p>
        </w:tc>
      </w:tr>
      <w:tr w:rsidR="0096085D" w:rsidRPr="004E17C6" w:rsidTr="00BE7796">
        <w:trPr>
          <w:tblCellSpacing w:w="15" w:type="dxa"/>
        </w:trPr>
        <w:tc>
          <w:tcPr>
            <w:tcW w:w="1798" w:type="dxa"/>
            <w:vAlign w:val="center"/>
            <w:hideMark/>
          </w:tcPr>
          <w:p w:rsidR="0096085D" w:rsidRPr="004E17C6" w:rsidRDefault="0096085D" w:rsidP="00960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7C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Удивление</w:t>
            </w:r>
          </w:p>
        </w:tc>
        <w:tc>
          <w:tcPr>
            <w:tcW w:w="8035" w:type="dxa"/>
            <w:vAlign w:val="center"/>
            <w:hideMark/>
          </w:tcPr>
          <w:p w:rsidR="0096085D" w:rsidRPr="004E17C6" w:rsidRDefault="0096085D" w:rsidP="00960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7C6">
              <w:rPr>
                <w:rFonts w:ascii="Times New Roman" w:hAnsi="Times New Roman" w:cs="Times New Roman"/>
                <w:sz w:val="28"/>
                <w:szCs w:val="28"/>
              </w:rPr>
              <w:t>Ошеломление, удивление, изумление, восторг, растерянность</w:t>
            </w:r>
          </w:p>
        </w:tc>
      </w:tr>
      <w:tr w:rsidR="0096085D" w:rsidRPr="004E17C6" w:rsidTr="00BE7796">
        <w:trPr>
          <w:tblCellSpacing w:w="15" w:type="dxa"/>
        </w:trPr>
        <w:tc>
          <w:tcPr>
            <w:tcW w:w="1798" w:type="dxa"/>
            <w:vAlign w:val="center"/>
            <w:hideMark/>
          </w:tcPr>
          <w:p w:rsidR="0096085D" w:rsidRPr="004E17C6" w:rsidRDefault="0096085D" w:rsidP="00960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7C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Сомнение</w:t>
            </w:r>
          </w:p>
        </w:tc>
        <w:tc>
          <w:tcPr>
            <w:tcW w:w="8035" w:type="dxa"/>
            <w:vAlign w:val="center"/>
            <w:hideMark/>
          </w:tcPr>
          <w:p w:rsidR="0096085D" w:rsidRPr="004E17C6" w:rsidRDefault="0096085D" w:rsidP="00960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7C6">
              <w:rPr>
                <w:rFonts w:ascii="Times New Roman" w:hAnsi="Times New Roman" w:cs="Times New Roman"/>
                <w:sz w:val="28"/>
                <w:szCs w:val="28"/>
              </w:rPr>
              <w:t>Неуверенность, колебания, тревога, разочарование, беспокойство</w:t>
            </w:r>
          </w:p>
        </w:tc>
      </w:tr>
      <w:tr w:rsidR="0096085D" w:rsidRPr="004E17C6" w:rsidTr="00BE7796">
        <w:trPr>
          <w:tblCellSpacing w:w="15" w:type="dxa"/>
        </w:trPr>
        <w:tc>
          <w:tcPr>
            <w:tcW w:w="1798" w:type="dxa"/>
            <w:vAlign w:val="center"/>
            <w:hideMark/>
          </w:tcPr>
          <w:p w:rsidR="0096085D" w:rsidRPr="004E17C6" w:rsidRDefault="0096085D" w:rsidP="00960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7C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Интерес</w:t>
            </w:r>
          </w:p>
        </w:tc>
        <w:tc>
          <w:tcPr>
            <w:tcW w:w="8035" w:type="dxa"/>
            <w:vAlign w:val="center"/>
            <w:hideMark/>
          </w:tcPr>
          <w:p w:rsidR="0096085D" w:rsidRPr="004E17C6" w:rsidRDefault="0096085D" w:rsidP="00960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7C6">
              <w:rPr>
                <w:rFonts w:ascii="Times New Roman" w:hAnsi="Times New Roman" w:cs="Times New Roman"/>
                <w:sz w:val="28"/>
                <w:szCs w:val="28"/>
              </w:rPr>
              <w:t>Любопытство, увлеченность, изучение, исследование, восхищение</w:t>
            </w:r>
          </w:p>
        </w:tc>
      </w:tr>
      <w:tr w:rsidR="0096085D" w:rsidRPr="004E17C6" w:rsidTr="00BE7796">
        <w:trPr>
          <w:tblCellSpacing w:w="15" w:type="dxa"/>
        </w:trPr>
        <w:tc>
          <w:tcPr>
            <w:tcW w:w="1798" w:type="dxa"/>
            <w:vAlign w:val="center"/>
            <w:hideMark/>
          </w:tcPr>
          <w:p w:rsidR="0096085D" w:rsidRPr="004E17C6" w:rsidRDefault="0096085D" w:rsidP="00960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7C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Грусть</w:t>
            </w:r>
          </w:p>
        </w:tc>
        <w:tc>
          <w:tcPr>
            <w:tcW w:w="8035" w:type="dxa"/>
            <w:vAlign w:val="center"/>
            <w:hideMark/>
          </w:tcPr>
          <w:p w:rsidR="0096085D" w:rsidRPr="004E17C6" w:rsidRDefault="0096085D" w:rsidP="00960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7C6">
              <w:rPr>
                <w:rFonts w:ascii="Times New Roman" w:hAnsi="Times New Roman" w:cs="Times New Roman"/>
                <w:sz w:val="28"/>
                <w:szCs w:val="28"/>
              </w:rPr>
              <w:t>Тоска, уныние, потеря, грусть, депрессия, одиночество</w:t>
            </w:r>
          </w:p>
        </w:tc>
      </w:tr>
      <w:tr w:rsidR="0096085D" w:rsidRPr="004E17C6" w:rsidTr="00BE7796">
        <w:trPr>
          <w:tblCellSpacing w:w="15" w:type="dxa"/>
        </w:trPr>
        <w:tc>
          <w:tcPr>
            <w:tcW w:w="1798" w:type="dxa"/>
            <w:vAlign w:val="center"/>
            <w:hideMark/>
          </w:tcPr>
          <w:p w:rsidR="0096085D" w:rsidRPr="004E17C6" w:rsidRDefault="0096085D" w:rsidP="00960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7C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Обида</w:t>
            </w:r>
          </w:p>
        </w:tc>
        <w:tc>
          <w:tcPr>
            <w:tcW w:w="8035" w:type="dxa"/>
            <w:vAlign w:val="center"/>
            <w:hideMark/>
          </w:tcPr>
          <w:p w:rsidR="0096085D" w:rsidRPr="004E17C6" w:rsidRDefault="0096085D" w:rsidP="00960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7C6">
              <w:rPr>
                <w:rFonts w:ascii="Times New Roman" w:hAnsi="Times New Roman" w:cs="Times New Roman"/>
                <w:sz w:val="28"/>
                <w:szCs w:val="28"/>
              </w:rPr>
              <w:t>Огорчение, разочарование, ярость, неудовлетворенность, бессилие</w:t>
            </w:r>
          </w:p>
        </w:tc>
      </w:tr>
    </w:tbl>
    <w:p w:rsidR="00BE7796" w:rsidRDefault="00BE7796">
      <w:pPr>
        <w:rPr>
          <w:rFonts w:ascii="Times New Roman" w:hAnsi="Times New Roman" w:cs="Times New Roman"/>
          <w:sz w:val="24"/>
          <w:szCs w:val="24"/>
        </w:rPr>
      </w:pPr>
    </w:p>
    <w:p w:rsidR="00BE7796" w:rsidRPr="00FA5629" w:rsidRDefault="00FA5629" w:rsidP="00FA5629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FA5629">
        <w:rPr>
          <w:rFonts w:ascii="Times New Roman" w:hAnsi="Times New Roman" w:cs="Times New Roman"/>
          <w:sz w:val="28"/>
          <w:szCs w:val="28"/>
        </w:rPr>
        <w:t>Удачи Вам!</w:t>
      </w:r>
    </w:p>
    <w:sectPr w:rsidR="00BE7796" w:rsidRPr="00FA5629" w:rsidSect="00BE7796">
      <w:pgSz w:w="11906" w:h="16838"/>
      <w:pgMar w:top="1134" w:right="850" w:bottom="1134" w:left="1701" w:header="708" w:footer="708" w:gutter="0"/>
      <w:pgBorders w:offsetFrom="page">
        <w:top w:val="hearts" w:sz="12" w:space="24" w:color="auto"/>
        <w:left w:val="hearts" w:sz="12" w:space="24" w:color="auto"/>
        <w:bottom w:val="hearts" w:sz="12" w:space="24" w:color="auto"/>
        <w:right w:val="heart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96085D"/>
    <w:rsid w:val="00024BAE"/>
    <w:rsid w:val="000E2F19"/>
    <w:rsid w:val="00122D77"/>
    <w:rsid w:val="004E17C6"/>
    <w:rsid w:val="005A1B7C"/>
    <w:rsid w:val="00685587"/>
    <w:rsid w:val="006B1CFC"/>
    <w:rsid w:val="006C6F8F"/>
    <w:rsid w:val="00807079"/>
    <w:rsid w:val="009314BD"/>
    <w:rsid w:val="0096085D"/>
    <w:rsid w:val="009654CA"/>
    <w:rsid w:val="00AA0D00"/>
    <w:rsid w:val="00BE7796"/>
    <w:rsid w:val="00BF60E3"/>
    <w:rsid w:val="00C545EF"/>
    <w:rsid w:val="00CE6099"/>
    <w:rsid w:val="00FA56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4BD"/>
  </w:style>
  <w:style w:type="paragraph" w:styleId="1">
    <w:name w:val="heading 1"/>
    <w:basedOn w:val="a"/>
    <w:next w:val="a"/>
    <w:link w:val="10"/>
    <w:uiPriority w:val="9"/>
    <w:qFormat/>
    <w:rsid w:val="009608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608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6085D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608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6085D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608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608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608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608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6085D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6085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6085D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6085D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6085D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6085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6085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6085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6085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608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9608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608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608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608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6085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6085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6085D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6085D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6085D"/>
    <w:rPr>
      <w:i/>
      <w:iCs/>
      <w:color w:val="2E74B5" w:themeColor="accent1" w:themeShade="BF"/>
    </w:rPr>
  </w:style>
  <w:style w:type="character" w:styleId="ab">
    <w:name w:val="Intense Reference"/>
    <w:basedOn w:val="a0"/>
    <w:uiPriority w:val="32"/>
    <w:qFormat/>
    <w:rsid w:val="0096085D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807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3</Pages>
  <Words>645</Words>
  <Characters>3679</Characters>
  <Application>Microsoft Office Word</Application>
  <DocSecurity>0</DocSecurity>
  <Lines>30</Lines>
  <Paragraphs>8</Paragraphs>
  <ScaleCrop>false</ScaleCrop>
  <Company/>
  <LinksUpToDate>false</LinksUpToDate>
  <CharactersWithSpaces>4316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MeeR</dc:creator>
  <cp:keywords/>
  <dc:description/>
  <cp:lastModifiedBy>Пользователь</cp:lastModifiedBy>
  <cp:revision>5</cp:revision>
  <dcterms:created xsi:type="dcterms:W3CDTF">2025-01-22T14:39:00Z</dcterms:created>
  <dcterms:modified xsi:type="dcterms:W3CDTF">2026-04-15T07:26:00Z</dcterms:modified>
</cp:coreProperties>
</file>